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13"/>
        <w:gridCol w:w="18"/>
        <w:gridCol w:w="691"/>
        <w:gridCol w:w="283"/>
        <w:gridCol w:w="283"/>
        <w:gridCol w:w="142"/>
        <w:gridCol w:w="1418"/>
        <w:gridCol w:w="708"/>
      </w:tblGrid>
      <w:tr w:rsidR="004D5993" w:rsidRPr="004D5993" w:rsidTr="004D5993">
        <w:tc>
          <w:tcPr>
            <w:tcW w:w="9634" w:type="dxa"/>
            <w:gridSpan w:val="15"/>
          </w:tcPr>
          <w:p w:rsidR="004D5993" w:rsidRPr="00B73422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</w:t>
            </w:r>
            <w:r w:rsidRPr="0040357C"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ФАРАБИ АТЫНДАҒЫ ҚАЗАҚ ҰЛТТЫҚ УНИВЕРСИТЕТІ</w:t>
            </w:r>
          </w:p>
          <w:p w:rsidR="004D5993" w:rsidRPr="00C42655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C42655">
              <w:rPr>
                <w:rFonts w:ascii="Times New Roman" w:hAnsi="Times New Roman" w:cs="Times New Roman"/>
                <w:b/>
                <w:lang w:val="kk-KZ"/>
              </w:rPr>
              <w:t>Силлабус</w:t>
            </w:r>
            <w:proofErr w:type="spellEnd"/>
          </w:p>
          <w:p w:rsidR="004D5993" w:rsidRDefault="004D5993" w:rsidP="00E2043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42655">
              <w:rPr>
                <w:rFonts w:ascii="Times New Roman" w:hAnsi="Times New Roman" w:cs="Times New Roman"/>
                <w:b/>
                <w:lang w:val="kk-KZ"/>
              </w:rPr>
              <w:t xml:space="preserve">(КІЛТ ) </w:t>
            </w:r>
            <w:r>
              <w:rPr>
                <w:b/>
                <w:lang w:val="kk-KZ"/>
              </w:rPr>
              <w:t>Деректік базалар жүйесі</w:t>
            </w:r>
          </w:p>
          <w:p w:rsidR="004D5993" w:rsidRPr="00C42655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D5993" w:rsidRPr="00C42655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2017-2018</w:t>
            </w:r>
            <w:r w:rsidRPr="00C4265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оқу жылындағы күзгі семестр</w:t>
            </w:r>
            <w:r w:rsidRPr="00C4265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4D5993" w:rsidRPr="00E63A0D" w:rsidTr="004D5993">
        <w:trPr>
          <w:trHeight w:val="265"/>
        </w:trPr>
        <w:tc>
          <w:tcPr>
            <w:tcW w:w="1668" w:type="dxa"/>
            <w:gridSpan w:val="2"/>
            <w:vMerge w:val="restart"/>
          </w:tcPr>
          <w:p w:rsidR="004D5993" w:rsidRPr="00B73422" w:rsidRDefault="004D5993" w:rsidP="00E20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кілті</w:t>
            </w:r>
          </w:p>
        </w:tc>
        <w:tc>
          <w:tcPr>
            <w:tcW w:w="1842" w:type="dxa"/>
            <w:gridSpan w:val="2"/>
            <w:vMerge w:val="restart"/>
          </w:tcPr>
          <w:p w:rsidR="004D5993" w:rsidRPr="00B73422" w:rsidRDefault="004D5993" w:rsidP="00E20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</w:tcPr>
          <w:p w:rsidR="004D5993" w:rsidRPr="00B73422" w:rsidRDefault="004D5993" w:rsidP="00E20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2581" w:type="dxa"/>
            <w:gridSpan w:val="5"/>
          </w:tcPr>
          <w:p w:rsidR="004D5993" w:rsidRPr="00B73422" w:rsidRDefault="004D5993" w:rsidP="00E20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Аптадағы сағат саны</w:t>
            </w:r>
          </w:p>
        </w:tc>
        <w:tc>
          <w:tcPr>
            <w:tcW w:w="2126" w:type="dxa"/>
            <w:gridSpan w:val="4"/>
            <w:vMerge w:val="restart"/>
          </w:tcPr>
          <w:p w:rsidR="004D5993" w:rsidRPr="00B73422" w:rsidRDefault="004D5993" w:rsidP="00E20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Кредит саны</w:t>
            </w:r>
          </w:p>
        </w:tc>
        <w:tc>
          <w:tcPr>
            <w:tcW w:w="708" w:type="dxa"/>
            <w:vMerge w:val="restart"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4D5993" w:rsidRPr="00E63A0D" w:rsidTr="004D5993">
        <w:trPr>
          <w:trHeight w:val="265"/>
        </w:trPr>
        <w:tc>
          <w:tcPr>
            <w:tcW w:w="1668" w:type="dxa"/>
            <w:gridSpan w:val="2"/>
            <w:vMerge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3"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691" w:type="dxa"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2126" w:type="dxa"/>
            <w:gridSpan w:val="4"/>
            <w:vMerge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5993" w:rsidRPr="00E63A0D" w:rsidTr="004D5993">
        <w:tc>
          <w:tcPr>
            <w:tcW w:w="1668" w:type="dxa"/>
            <w:gridSpan w:val="2"/>
          </w:tcPr>
          <w:p w:rsidR="004D5993" w:rsidRPr="004D5993" w:rsidRDefault="004D5993" w:rsidP="00E20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5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NDKKPh</w:t>
            </w:r>
            <w:proofErr w:type="spellEnd"/>
            <w:r w:rsidRPr="004D5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7201</w:t>
            </w:r>
          </w:p>
          <w:p w:rsidR="004D5993" w:rsidRPr="004D5993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4D5993" w:rsidRPr="004D5993" w:rsidRDefault="004D5993" w:rsidP="004D5993">
            <w:pPr>
              <w:ind w:left="-108"/>
              <w:rPr>
                <w:rFonts w:ascii="Times New Roman" w:hAnsi="Times New Roman" w:cs="Times New Roman"/>
                <w:lang w:val="kk-KZ"/>
              </w:rPr>
            </w:pPr>
            <w:r w:rsidRPr="004D5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5993">
              <w:rPr>
                <w:rFonts w:ascii="Times New Roman" w:hAnsi="Times New Roman" w:cs="Times New Roman"/>
                <w:lang w:val="kk-KZ"/>
              </w:rPr>
              <w:t>А.Байтұрсынұлы тағылымы және ұлттық ғылым</w:t>
            </w:r>
          </w:p>
          <w:p w:rsidR="004D5993" w:rsidRPr="004D5993" w:rsidRDefault="004D5993" w:rsidP="00E204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3"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gridSpan w:val="4"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4D5993" w:rsidRPr="00E63A0D" w:rsidTr="004D5993">
        <w:tc>
          <w:tcPr>
            <w:tcW w:w="1809" w:type="dxa"/>
            <w:gridSpan w:val="3"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7825" w:type="dxa"/>
            <w:gridSpan w:val="12"/>
          </w:tcPr>
          <w:p w:rsidR="004D5993" w:rsidRPr="00B73422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Қазіргі қазақ тіліндегі басым бағыттар</w:t>
            </w:r>
          </w:p>
        </w:tc>
      </w:tr>
      <w:tr w:rsidR="004D5993" w:rsidRPr="00E63A0D" w:rsidTr="004D5993">
        <w:tc>
          <w:tcPr>
            <w:tcW w:w="1809" w:type="dxa"/>
            <w:gridSpan w:val="3"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4D5993" w:rsidRPr="00B73422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Салқынбай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Анар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Бекмырзақызы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, филология ғылымдарының докторы, профессор</w:t>
            </w:r>
          </w:p>
        </w:tc>
        <w:tc>
          <w:tcPr>
            <w:tcW w:w="1588" w:type="dxa"/>
            <w:gridSpan w:val="5"/>
            <w:vMerge w:val="restart"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Офис-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сағ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ат</w:t>
            </w:r>
            <w:proofErr w:type="spellEnd"/>
          </w:p>
        </w:tc>
        <w:tc>
          <w:tcPr>
            <w:tcW w:w="2268" w:type="dxa"/>
            <w:gridSpan w:val="3"/>
            <w:vMerge w:val="restart"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4D5993" w:rsidRPr="00E63A0D" w:rsidTr="004D5993">
        <w:tc>
          <w:tcPr>
            <w:tcW w:w="1809" w:type="dxa"/>
            <w:gridSpan w:val="3"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4D5993" w:rsidRPr="00B73422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asalkbek@gmail.com</w:t>
            </w:r>
          </w:p>
        </w:tc>
        <w:tc>
          <w:tcPr>
            <w:tcW w:w="1588" w:type="dxa"/>
            <w:gridSpan w:val="5"/>
            <w:vMerge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3"/>
            <w:vMerge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993" w:rsidRPr="00E63A0D" w:rsidTr="004D5993">
        <w:tc>
          <w:tcPr>
            <w:tcW w:w="1809" w:type="dxa"/>
            <w:gridSpan w:val="3"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5"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268" w:type="dxa"/>
            <w:gridSpan w:val="3"/>
          </w:tcPr>
          <w:p w:rsidR="004D5993" w:rsidRPr="00E63A0D" w:rsidRDefault="004D5993" w:rsidP="00E20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993" w:rsidRPr="004D5993" w:rsidTr="004D5993">
        <w:tc>
          <w:tcPr>
            <w:tcW w:w="1809" w:type="dxa"/>
            <w:gridSpan w:val="3"/>
          </w:tcPr>
          <w:p w:rsidR="004D5993" w:rsidRPr="00B73422" w:rsidRDefault="004D5993" w:rsidP="00E20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сипаттамасы</w:t>
            </w:r>
          </w:p>
        </w:tc>
        <w:tc>
          <w:tcPr>
            <w:tcW w:w="7825" w:type="dxa"/>
            <w:gridSpan w:val="12"/>
          </w:tcPr>
          <w:p w:rsidR="004D5993" w:rsidRPr="004D5993" w:rsidRDefault="004D5993" w:rsidP="004D5993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Ахмет Байтұрсынұлы қазақ тіл білімінің барлық салалары бойынша негізгі теориялық тұғыр қалыптастырушы көшбасшы екенін зерделеу.</w:t>
            </w:r>
            <w:r w:rsidRPr="004D5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D5993" w:rsidRDefault="004D5993" w:rsidP="004D5993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lang w:val="kk-KZ"/>
              </w:rPr>
            </w:pPr>
            <w:r>
              <w:rPr>
                <w:szCs w:val="28"/>
                <w:lang w:val="kk-KZ" w:eastAsia="ko-KR"/>
              </w:rPr>
              <w:t xml:space="preserve">Әліп-би” мен “Тіл құралдағы” қазақ тіл білімінің негізгі терминдеріне талдау,  </w:t>
            </w:r>
          </w:p>
          <w:p w:rsidR="004D5993" w:rsidRPr="004D5993" w:rsidRDefault="004D5993" w:rsidP="004D5993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lang w:val="kk-KZ"/>
              </w:rPr>
            </w:pPr>
            <w:r w:rsidRPr="004D5993">
              <w:rPr>
                <w:lang w:val="kk-KZ"/>
              </w:rPr>
              <w:t xml:space="preserve">А. Байтұрсынұлы  Әліпбиіне ғылыми талдау;   </w:t>
            </w:r>
          </w:p>
          <w:p w:rsidR="004D5993" w:rsidRDefault="004D5993" w:rsidP="004D5993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lang w:val="kk-KZ"/>
              </w:rPr>
            </w:pPr>
            <w:r>
              <w:rPr>
                <w:lang w:val="kk-KZ"/>
              </w:rPr>
              <w:t xml:space="preserve">А. Байтұрсынұлы түзген емле тәртібі; </w:t>
            </w:r>
          </w:p>
          <w:p w:rsidR="004D5993" w:rsidRDefault="004D5993" w:rsidP="004D5993">
            <w:pPr>
              <w:numPr>
                <w:ilvl w:val="0"/>
                <w:numId w:val="7"/>
              </w:numPr>
              <w:tabs>
                <w:tab w:val="left" w:pos="317"/>
              </w:tabs>
              <w:rPr>
                <w:lang w:val="kk-KZ"/>
              </w:rPr>
            </w:pPr>
            <w:r>
              <w:rPr>
                <w:szCs w:val="28"/>
                <w:lang w:val="kk-KZ"/>
              </w:rPr>
              <w:t>Байтұрсынұлы қазақ жазу үлгісіндегі тыныс белгілері туралы;</w:t>
            </w:r>
          </w:p>
          <w:p w:rsidR="004D5993" w:rsidRPr="00847FDA" w:rsidRDefault="004D5993" w:rsidP="004D59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5993" w:rsidRPr="004D5993" w:rsidTr="004D5993">
        <w:tc>
          <w:tcPr>
            <w:tcW w:w="1809" w:type="dxa"/>
            <w:gridSpan w:val="3"/>
          </w:tcPr>
          <w:p w:rsidR="004D5993" w:rsidRPr="00B73422" w:rsidRDefault="004D5993" w:rsidP="00E2043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3422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 мақсаты</w:t>
            </w:r>
          </w:p>
          <w:p w:rsidR="004D5993" w:rsidRPr="002A0DF5" w:rsidRDefault="004D5993" w:rsidP="00E20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825" w:type="dxa"/>
            <w:gridSpan w:val="12"/>
          </w:tcPr>
          <w:p w:rsidR="004D5993" w:rsidRPr="007D2D00" w:rsidRDefault="004D5993" w:rsidP="004D5993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 тіл білімінің көшбасшысы Ахмет Байтұрсынұлының ғылыми мұраларын тереңдей зерттеп, ондағы танымдық, тағылымдық мәнді анықтау, </w:t>
            </w:r>
            <w:proofErr w:type="spellStart"/>
            <w:r>
              <w:rPr>
                <w:lang w:val="kk-KZ"/>
              </w:rPr>
              <w:t>ойжасампаздықпен</w:t>
            </w:r>
            <w:proofErr w:type="spellEnd"/>
            <w:r>
              <w:rPr>
                <w:lang w:val="kk-KZ"/>
              </w:rPr>
              <w:t xml:space="preserve"> үңіліп, ғылыми тағылымын зерделеу.</w:t>
            </w:r>
          </w:p>
        </w:tc>
      </w:tr>
      <w:tr w:rsidR="004D5993" w:rsidRPr="004D5993" w:rsidTr="004D5993">
        <w:tc>
          <w:tcPr>
            <w:tcW w:w="1809" w:type="dxa"/>
            <w:gridSpan w:val="3"/>
          </w:tcPr>
          <w:p w:rsidR="004D5993" w:rsidRPr="00B73422" w:rsidRDefault="004D5993" w:rsidP="00E20438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Оқыту нәтижесі</w:t>
            </w:r>
          </w:p>
        </w:tc>
        <w:tc>
          <w:tcPr>
            <w:tcW w:w="7825" w:type="dxa"/>
            <w:gridSpan w:val="12"/>
          </w:tcPr>
          <w:p w:rsidR="004D5993" w:rsidRPr="00B73422" w:rsidRDefault="004D5993" w:rsidP="004D5993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73422">
              <w:t xml:space="preserve"> «</w:t>
            </w:r>
            <w:proofErr w:type="spellStart"/>
            <w:r w:rsidRPr="00B73422">
              <w:t>NoSQL</w:t>
            </w:r>
            <w:proofErr w:type="spellEnd"/>
            <w:r w:rsidRPr="00B73422">
              <w:t>» моделін жаңа ғылыми бағыт ретінде басты білім моделі ретінде қолдану</w:t>
            </w:r>
            <w:r>
              <w:t>;</w:t>
            </w:r>
          </w:p>
          <w:p w:rsidR="004D5993" w:rsidRPr="00C5146D" w:rsidRDefault="004D5993" w:rsidP="004D5993">
            <w:pPr>
              <w:pStyle w:val="a4"/>
              <w:numPr>
                <w:ilvl w:val="0"/>
                <w:numId w:val="11"/>
              </w:numPr>
              <w:tabs>
                <w:tab w:val="left" w:pos="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horttext"/>
              </w:rPr>
            </w:pPr>
            <w:r w:rsidRPr="002A0DF5">
              <w:rPr>
                <w:rStyle w:val="shorttext"/>
                <w:rFonts w:eastAsiaTheme="majorEastAsia"/>
              </w:rPr>
              <w:t>Оқытуда SQL жүйесін нақты қолдану.</w:t>
            </w:r>
          </w:p>
          <w:p w:rsidR="004D5993" w:rsidRDefault="004D5993" w:rsidP="004D5993">
            <w:pPr>
              <w:numPr>
                <w:ilvl w:val="0"/>
                <w:numId w:val="11"/>
              </w:numPr>
              <w:tabs>
                <w:tab w:val="left" w:pos="317"/>
              </w:tabs>
              <w:rPr>
                <w:lang w:val="kk-KZ"/>
              </w:rPr>
            </w:pPr>
            <w:r>
              <w:rPr>
                <w:lang w:val="kk-KZ"/>
              </w:rPr>
              <w:t>А</w:t>
            </w:r>
            <w:r>
              <w:rPr>
                <w:lang w:val="kk-KZ"/>
              </w:rPr>
              <w:t xml:space="preserve">. Байтұрсынұлы еңбегі туралы жазылған ғылыми зерттеулерді білу, саралау; </w:t>
            </w:r>
          </w:p>
          <w:p w:rsidR="004D5993" w:rsidRDefault="004D5993" w:rsidP="004D5993">
            <w:pPr>
              <w:numPr>
                <w:ilvl w:val="0"/>
                <w:numId w:val="11"/>
              </w:numPr>
              <w:tabs>
                <w:tab w:val="left" w:pos="317"/>
              </w:tabs>
              <w:rPr>
                <w:lang w:val="kk-KZ"/>
              </w:rPr>
            </w:pPr>
            <w:r>
              <w:rPr>
                <w:lang w:val="kk-KZ"/>
              </w:rPr>
              <w:t xml:space="preserve">Лингвистика теориясының аса күрделі </w:t>
            </w:r>
            <w:proofErr w:type="spellStart"/>
            <w:r>
              <w:rPr>
                <w:lang w:val="kk-KZ"/>
              </w:rPr>
              <w:t>мәселерінің</w:t>
            </w:r>
            <w:proofErr w:type="spellEnd"/>
            <w:r>
              <w:rPr>
                <w:lang w:val="kk-KZ"/>
              </w:rPr>
              <w:t xml:space="preserve"> бірі болып табылатын тіл мен ойлаудың арасындағы байланысты теориясын талдау; </w:t>
            </w:r>
          </w:p>
          <w:p w:rsidR="004D5993" w:rsidRPr="004D5993" w:rsidRDefault="004D5993" w:rsidP="004D5993">
            <w:pPr>
              <w:numPr>
                <w:ilvl w:val="0"/>
                <w:numId w:val="11"/>
              </w:numPr>
              <w:tabs>
                <w:tab w:val="left" w:pos="317"/>
              </w:tabs>
              <w:rPr>
                <w:lang w:val="kk-KZ"/>
              </w:rPr>
            </w:pPr>
            <w:r>
              <w:rPr>
                <w:noProof/>
                <w:lang w:val="kk-KZ"/>
              </w:rPr>
              <w:t>Қазақ жазу ілімі ғылымының бастауы А. Байтұрсынұлы еңбектерінде алғаш қалыптасып, негізделгенін зерделеу;</w:t>
            </w:r>
          </w:p>
          <w:p w:rsidR="004D5993" w:rsidRPr="00B40067" w:rsidRDefault="004D5993" w:rsidP="004D5993">
            <w:pPr>
              <w:ind w:left="317"/>
              <w:rPr>
                <w:lang w:val="kk-KZ"/>
              </w:rPr>
            </w:pPr>
          </w:p>
        </w:tc>
      </w:tr>
      <w:tr w:rsidR="004D5993" w:rsidRPr="002A0DF5" w:rsidTr="004D5993">
        <w:tc>
          <w:tcPr>
            <w:tcW w:w="1809" w:type="dxa"/>
            <w:gridSpan w:val="3"/>
          </w:tcPr>
          <w:p w:rsidR="004D5993" w:rsidRPr="00B40067" w:rsidRDefault="004D5993" w:rsidP="00E20438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 xml:space="preserve">Әдебиет және </w:t>
            </w: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 ресурс</w:t>
            </w: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тар</w:t>
            </w:r>
          </w:p>
        </w:tc>
        <w:tc>
          <w:tcPr>
            <w:tcW w:w="7825" w:type="dxa"/>
            <w:gridSpan w:val="12"/>
          </w:tcPr>
          <w:p w:rsidR="004D5993" w:rsidRDefault="004D5993" w:rsidP="00E2043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</w:pPr>
            <w:r w:rsidRPr="00144CC3">
              <w:rPr>
                <w:b/>
              </w:rPr>
              <w:t>Қолжетімді онлайн</w:t>
            </w:r>
            <w:r w:rsidRPr="00144CC3">
              <w:rPr>
                <w:rStyle w:val="shorttext"/>
                <w:rFonts w:eastAsiaTheme="majorEastAsia"/>
                <w:b/>
              </w:rPr>
              <w:t xml:space="preserve">: </w:t>
            </w:r>
            <w:r w:rsidRPr="00144CC3">
              <w:t xml:space="preserve">SQL </w:t>
            </w:r>
            <w:r>
              <w:t xml:space="preserve">жүйесіндегі қосымша деректер;  </w:t>
            </w:r>
          </w:p>
          <w:p w:rsidR="004D5993" w:rsidRDefault="004D5993" w:rsidP="00E2043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</w:pPr>
            <w:proofErr w:type="spellStart"/>
            <w:r w:rsidRPr="00B40067">
              <w:t>univer</w:t>
            </w:r>
            <w:proofErr w:type="spellEnd"/>
            <w:r w:rsidRPr="00B40067">
              <w:t>.</w:t>
            </w:r>
            <w:proofErr w:type="spellStart"/>
            <w:r w:rsidRPr="00B40067">
              <w:t>kaznu</w:t>
            </w:r>
            <w:proofErr w:type="spellEnd"/>
            <w:r w:rsidRPr="00B40067">
              <w:t>.</w:t>
            </w:r>
            <w:proofErr w:type="spellStart"/>
            <w:r w:rsidRPr="00B40067">
              <w:t>kz</w:t>
            </w:r>
            <w:proofErr w:type="spellEnd"/>
            <w:r w:rsidRPr="00B40067">
              <w:t xml:space="preserve"> сайтындағы, УМКД көл</w:t>
            </w:r>
            <w:r>
              <w:t>е</w:t>
            </w:r>
            <w:r w:rsidRPr="00B40067">
              <w:t>міндегі материалдар.</w:t>
            </w:r>
            <w:r>
              <w:t xml:space="preserve">  </w:t>
            </w:r>
          </w:p>
          <w:p w:rsidR="004D5993" w:rsidRDefault="004D5993" w:rsidP="004D5993">
            <w:pPr>
              <w:rPr>
                <w:b/>
                <w:lang w:val="kk-KZ"/>
              </w:rPr>
            </w:pPr>
            <w:r w:rsidRPr="007D2D00">
              <w:rPr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4D59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Негізгі әдебиет:</w:t>
            </w:r>
          </w:p>
          <w:p w:rsidR="004D5993" w:rsidRDefault="004D5993" w:rsidP="004D5993">
            <w:pPr>
              <w:tabs>
                <w:tab w:val="left" w:pos="317"/>
              </w:tabs>
              <w:rPr>
                <w:lang w:val="kk-KZ"/>
              </w:rPr>
            </w:pPr>
            <w:r w:rsidRPr="004D5993">
              <w:rPr>
                <w:lang w:val="kk-KZ"/>
              </w:rPr>
              <w:t>1.А</w:t>
            </w:r>
            <w:r>
              <w:rPr>
                <w:lang w:val="kk-KZ"/>
              </w:rPr>
              <w:t xml:space="preserve">. Байтұрсынұлы </w:t>
            </w:r>
            <w:r w:rsidRPr="004D5993">
              <w:rPr>
                <w:lang w:val="kk-KZ"/>
              </w:rPr>
              <w:t xml:space="preserve">Қазақ тіл білімінің мәселелері. </w:t>
            </w:r>
            <w:r>
              <w:rPr>
                <w:lang w:val="en-US"/>
              </w:rPr>
              <w:t>«</w:t>
            </w:r>
            <w:proofErr w:type="spellStart"/>
            <w:r>
              <w:rPr>
                <w:lang w:val="en-US"/>
              </w:rPr>
              <w:t>Абзал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Ай</w:t>
            </w:r>
            <w:proofErr w:type="spellEnd"/>
            <w:r>
              <w:rPr>
                <w:lang w:val="en-US"/>
              </w:rPr>
              <w:t>» 2013</w:t>
            </w:r>
          </w:p>
          <w:p w:rsidR="004D5993" w:rsidRDefault="004D5993" w:rsidP="004D5993">
            <w:pPr>
              <w:tabs>
                <w:tab w:val="left" w:pos="317"/>
              </w:tabs>
              <w:rPr>
                <w:lang w:val="kk-KZ"/>
              </w:rPr>
            </w:pPr>
          </w:p>
          <w:p w:rsidR="004D5993" w:rsidRDefault="004D5993" w:rsidP="004D5993">
            <w:pPr>
              <w:tabs>
                <w:tab w:val="left" w:pos="317"/>
              </w:tabs>
              <w:rPr>
                <w:lang w:val="kk-KZ"/>
              </w:rPr>
            </w:pPr>
            <w:r>
              <w:rPr>
                <w:b/>
                <w:lang w:val="kk-KZ"/>
              </w:rPr>
              <w:t>Қосымша әдебиет</w:t>
            </w:r>
            <w:r>
              <w:rPr>
                <w:lang w:val="kk-KZ"/>
              </w:rPr>
              <w:t xml:space="preserve">: </w:t>
            </w:r>
          </w:p>
          <w:p w:rsidR="004D5993" w:rsidRDefault="004D5993" w:rsidP="004D5993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33"/>
              <w:rPr>
                <w:noProof/>
                <w:szCs w:val="28"/>
                <w:lang w:val="kk-KZ"/>
              </w:rPr>
            </w:pPr>
            <w:r>
              <w:rPr>
                <w:noProof/>
                <w:szCs w:val="28"/>
                <w:lang w:val="kk-KZ"/>
              </w:rPr>
              <w:t xml:space="preserve">Байтұрсынұлы А. Тіл тағылымы. - Алматы, Ана тілі, -1992, 324-бет. </w:t>
            </w:r>
          </w:p>
          <w:p w:rsidR="004D5993" w:rsidRDefault="004D5993" w:rsidP="004D5993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33"/>
              <w:rPr>
                <w:szCs w:val="28"/>
                <w:lang w:val="kk-KZ"/>
              </w:rPr>
            </w:pPr>
            <w:r>
              <w:rPr>
                <w:szCs w:val="28"/>
                <w:lang w:val="kk-KZ" w:eastAsia="ko-KR"/>
              </w:rPr>
              <w:t>Айтбаев Ө. Қазақ сөзі, - Алматы, 32-бет.</w:t>
            </w:r>
          </w:p>
          <w:p w:rsidR="004D5993" w:rsidRDefault="004D5993" w:rsidP="004D5993">
            <w:pPr>
              <w:tabs>
                <w:tab w:val="left" w:pos="317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4.Әлихан Бөкейхан мен Ахмет </w:t>
            </w:r>
            <w:proofErr w:type="spellStart"/>
            <w:r>
              <w:rPr>
                <w:szCs w:val="28"/>
                <w:lang w:val="kk-KZ"/>
              </w:rPr>
              <w:t>Байтұрсынұлына</w:t>
            </w:r>
            <w:proofErr w:type="spellEnd"/>
            <w:r>
              <w:rPr>
                <w:szCs w:val="28"/>
                <w:lang w:val="kk-KZ"/>
              </w:rPr>
              <w:t xml:space="preserve"> қатысты жаңа деректер. Интернет материалдары; </w:t>
            </w:r>
          </w:p>
          <w:p w:rsidR="004D5993" w:rsidRDefault="004D5993" w:rsidP="004D5993">
            <w:pPr>
              <w:tabs>
                <w:tab w:val="left" w:pos="317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5.А. </w:t>
            </w:r>
            <w:proofErr w:type="spellStart"/>
            <w:r>
              <w:rPr>
                <w:szCs w:val="28"/>
                <w:lang w:val="kk-KZ"/>
              </w:rPr>
              <w:t>Салқынбай</w:t>
            </w:r>
            <w:proofErr w:type="spellEnd"/>
            <w:r>
              <w:rPr>
                <w:szCs w:val="28"/>
                <w:lang w:val="kk-KZ"/>
              </w:rPr>
              <w:t>: А. Байтұрсынұлы қазақ рухани мәдениетінің көшбасшысы. Алматы, жинақ, 2014</w:t>
            </w:r>
          </w:p>
          <w:p w:rsidR="004D5993" w:rsidRPr="00B40067" w:rsidRDefault="004D5993" w:rsidP="004D5993">
            <w:pPr>
              <w:tabs>
                <w:tab w:val="left" w:pos="317"/>
              </w:tabs>
              <w:ind w:left="228" w:hanging="228"/>
            </w:pPr>
          </w:p>
        </w:tc>
      </w:tr>
      <w:tr w:rsidR="004D5993" w:rsidRPr="00387C1C" w:rsidTr="004D5993">
        <w:tc>
          <w:tcPr>
            <w:tcW w:w="1809" w:type="dxa"/>
            <w:gridSpan w:val="3"/>
          </w:tcPr>
          <w:p w:rsidR="004D5993" w:rsidRPr="00B40067" w:rsidRDefault="004D5993" w:rsidP="00E2043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eastAsiaTheme="majorEastAsia"/>
                <w:b/>
              </w:rPr>
            </w:pPr>
            <w:r>
              <w:rPr>
                <w:rStyle w:val="shorttext"/>
                <w:rFonts w:eastAsiaTheme="majorEastAsia"/>
                <w:b/>
              </w:rPr>
              <w:lastRenderedPageBreak/>
              <w:t>Курсты ұйымдастыру</w:t>
            </w:r>
          </w:p>
        </w:tc>
        <w:tc>
          <w:tcPr>
            <w:tcW w:w="7825" w:type="dxa"/>
            <w:gridSpan w:val="12"/>
          </w:tcPr>
          <w:p w:rsidR="004D5993" w:rsidRPr="00B40067" w:rsidRDefault="004D5993" w:rsidP="00E2043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 xml:space="preserve">Курс кіріспесінде теориялық материалдарды таныстыруға көп көңіл бөлінеді. Пәнді түсінуде оқулықтар мен оқу құралдарының материалдарына көңіл аударылады. </w:t>
            </w:r>
          </w:p>
        </w:tc>
      </w:tr>
      <w:tr w:rsidR="004D5993" w:rsidRPr="004D5993" w:rsidTr="004D5993">
        <w:tc>
          <w:tcPr>
            <w:tcW w:w="1809" w:type="dxa"/>
            <w:gridSpan w:val="3"/>
          </w:tcPr>
          <w:p w:rsidR="004D5993" w:rsidRPr="00B40067" w:rsidRDefault="004D5993" w:rsidP="00E2043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eastAsiaTheme="majorEastAsia"/>
                <w:b/>
              </w:rPr>
            </w:pPr>
            <w:r>
              <w:rPr>
                <w:rStyle w:val="shorttext"/>
                <w:rFonts w:eastAsiaTheme="majorEastAsia"/>
                <w:b/>
              </w:rPr>
              <w:t>Курс талабы</w:t>
            </w:r>
          </w:p>
        </w:tc>
        <w:tc>
          <w:tcPr>
            <w:tcW w:w="7825" w:type="dxa"/>
            <w:gridSpan w:val="12"/>
          </w:tcPr>
          <w:p w:rsidR="004D5993" w:rsidRDefault="004D5993" w:rsidP="004D5993">
            <w:pPr>
              <w:tabs>
                <w:tab w:val="left" w:pos="317"/>
              </w:tabs>
              <w:rPr>
                <w:lang w:val="kk-KZ"/>
              </w:rPr>
            </w:pPr>
            <w:r>
              <w:rPr>
                <w:lang w:val="kk-KZ"/>
              </w:rPr>
              <w:t xml:space="preserve">А. Байтұрсынұлы еңбегі туралы жазылған ғылыми зерттеулерді білу, саралау; Лингвистика теориясының аса күрделі </w:t>
            </w:r>
            <w:proofErr w:type="spellStart"/>
            <w:r>
              <w:rPr>
                <w:lang w:val="kk-KZ"/>
              </w:rPr>
              <w:t>мәселерінің</w:t>
            </w:r>
            <w:proofErr w:type="spellEnd"/>
            <w:r>
              <w:rPr>
                <w:lang w:val="kk-KZ"/>
              </w:rPr>
              <w:t xml:space="preserve"> бірі болып табылатын тіл мен ойлаудың арасындағы байланысты теориясын талдау; </w:t>
            </w:r>
            <w:r>
              <w:rPr>
                <w:noProof/>
                <w:lang w:val="kk-KZ"/>
              </w:rPr>
              <w:t>Қазақ жазу ілімі ғылымының бастауы А. Байтұрсынұлы еңбектерінде алғаш қалыптасып, негізделгенін зерделеу</w:t>
            </w:r>
            <w:r>
              <w:rPr>
                <w:noProof/>
                <w:lang w:val="kk-KZ"/>
              </w:rPr>
              <w:t>.</w:t>
            </w:r>
          </w:p>
          <w:p w:rsidR="004D5993" w:rsidRPr="004D5993" w:rsidRDefault="004D5993" w:rsidP="00E20438">
            <w:p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ind w:left="360"/>
              <w:jc w:val="both"/>
              <w:rPr>
                <w:lang w:val="kk-KZ"/>
              </w:rPr>
            </w:pPr>
          </w:p>
        </w:tc>
      </w:tr>
      <w:tr w:rsidR="004D5993" w:rsidRPr="00E63A0D" w:rsidTr="004D5993">
        <w:trPr>
          <w:trHeight w:val="258"/>
        </w:trPr>
        <w:tc>
          <w:tcPr>
            <w:tcW w:w="1809" w:type="dxa"/>
            <w:gridSpan w:val="3"/>
            <w:vMerge w:val="restart"/>
          </w:tcPr>
          <w:p w:rsidR="004D5993" w:rsidRPr="007C18C6" w:rsidRDefault="004D5993" w:rsidP="00E2043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eastAsiaTheme="majorEastAsia"/>
                <w:b/>
              </w:rPr>
            </w:pPr>
            <w:r>
              <w:rPr>
                <w:rStyle w:val="shorttext"/>
                <w:rFonts w:eastAsiaTheme="majorEastAsia"/>
                <w:b/>
              </w:rPr>
              <w:t>Бағалау саясаты</w:t>
            </w:r>
          </w:p>
        </w:tc>
        <w:tc>
          <w:tcPr>
            <w:tcW w:w="4282" w:type="dxa"/>
            <w:gridSpan w:val="5"/>
          </w:tcPr>
          <w:p w:rsidR="004D5993" w:rsidRPr="007C18C6" w:rsidRDefault="004D5993" w:rsidP="00E2043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Өзіндік жұмысты сипаттау</w:t>
            </w:r>
          </w:p>
        </w:tc>
        <w:tc>
          <w:tcPr>
            <w:tcW w:w="992" w:type="dxa"/>
            <w:gridSpan w:val="3"/>
          </w:tcPr>
          <w:p w:rsidR="004D5993" w:rsidRPr="007C18C6" w:rsidRDefault="004D5993" w:rsidP="00E20438">
            <w:pPr>
              <w:tabs>
                <w:tab w:val="left" w:pos="426"/>
              </w:tabs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мөлшер</w:t>
            </w:r>
          </w:p>
        </w:tc>
        <w:tc>
          <w:tcPr>
            <w:tcW w:w="2551" w:type="dxa"/>
            <w:gridSpan w:val="4"/>
          </w:tcPr>
          <w:p w:rsidR="004D5993" w:rsidRPr="007C18C6" w:rsidRDefault="004D5993" w:rsidP="00E2043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Оқыту нәтижесі</w:t>
            </w:r>
          </w:p>
        </w:tc>
      </w:tr>
      <w:tr w:rsidR="004D5993" w:rsidRPr="00E63A0D" w:rsidTr="004D5993">
        <w:trPr>
          <w:trHeight w:val="576"/>
        </w:trPr>
        <w:tc>
          <w:tcPr>
            <w:tcW w:w="1809" w:type="dxa"/>
            <w:gridSpan w:val="3"/>
            <w:vMerge/>
          </w:tcPr>
          <w:p w:rsidR="004D5993" w:rsidRPr="00E63A0D" w:rsidRDefault="004D5993" w:rsidP="00E2043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eastAsiaTheme="majorEastAsia"/>
                <w:b/>
              </w:rPr>
            </w:pPr>
          </w:p>
        </w:tc>
        <w:tc>
          <w:tcPr>
            <w:tcW w:w="4282" w:type="dxa"/>
            <w:gridSpan w:val="5"/>
          </w:tcPr>
          <w:p w:rsidR="004D5993" w:rsidRDefault="004D5993" w:rsidP="00E2043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тапсырмасы</w:t>
            </w:r>
          </w:p>
          <w:p w:rsidR="004D5993" w:rsidRDefault="004D5993" w:rsidP="00E2043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Жобаның деректер қорын жасау</w:t>
            </w:r>
          </w:p>
          <w:p w:rsidR="004D5993" w:rsidRDefault="004D5993" w:rsidP="00E2043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Жоба бойынша бағдарлама</w:t>
            </w:r>
          </w:p>
          <w:p w:rsidR="004D5993" w:rsidRDefault="004D5993" w:rsidP="00E2043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Емтихан</w:t>
            </w:r>
          </w:p>
          <w:p w:rsidR="004D5993" w:rsidRPr="007C18C6" w:rsidRDefault="004D5993" w:rsidP="00E2043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  <w:tc>
          <w:tcPr>
            <w:tcW w:w="992" w:type="dxa"/>
            <w:gridSpan w:val="3"/>
          </w:tcPr>
          <w:p w:rsidR="004D5993" w:rsidRPr="00E63A0D" w:rsidRDefault="004D5993" w:rsidP="00E2043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4D5993" w:rsidRPr="00E63A0D" w:rsidRDefault="004D5993" w:rsidP="00E2043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4D5993" w:rsidRPr="00E63A0D" w:rsidRDefault="004D5993" w:rsidP="00E2043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4D5993" w:rsidRPr="00E63A0D" w:rsidRDefault="004D5993" w:rsidP="00E2043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4D5993" w:rsidRPr="00E63A0D" w:rsidRDefault="004D5993" w:rsidP="00E2043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551" w:type="dxa"/>
            <w:gridSpan w:val="4"/>
          </w:tcPr>
          <w:p w:rsidR="004D5993" w:rsidRPr="00E63A0D" w:rsidRDefault="004D5993" w:rsidP="00E2043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4D5993" w:rsidRPr="00E63A0D" w:rsidRDefault="004D5993" w:rsidP="00E2043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4D5993" w:rsidRPr="00E63A0D" w:rsidRDefault="004D5993" w:rsidP="00E2043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4D5993" w:rsidRPr="00E63A0D" w:rsidRDefault="004D5993" w:rsidP="00E2043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4D5993" w:rsidRPr="00E63A0D" w:rsidTr="004D5993">
        <w:tc>
          <w:tcPr>
            <w:tcW w:w="1809" w:type="dxa"/>
            <w:gridSpan w:val="3"/>
            <w:vMerge/>
          </w:tcPr>
          <w:p w:rsidR="004D5993" w:rsidRPr="00E63A0D" w:rsidRDefault="004D5993" w:rsidP="00E2043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eastAsiaTheme="majorEastAsia"/>
                <w:b/>
              </w:rPr>
            </w:pPr>
          </w:p>
        </w:tc>
        <w:tc>
          <w:tcPr>
            <w:tcW w:w="7825" w:type="dxa"/>
            <w:gridSpan w:val="12"/>
          </w:tcPr>
          <w:p w:rsidR="004D5993" w:rsidRPr="007C18C6" w:rsidRDefault="004D5993" w:rsidP="00E2043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  баға</w:t>
            </w:r>
          </w:p>
          <w:p w:rsidR="004D5993" w:rsidRPr="00E63A0D" w:rsidRDefault="004D5993" w:rsidP="00E2043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баға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4D5993" w:rsidRPr="00E63A0D" w:rsidRDefault="004D5993" w:rsidP="00E2043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proofErr w:type="spellStart"/>
            <w:r w:rsidRPr="00E63A0D">
              <w:t>Ниже</w:t>
            </w:r>
            <w:proofErr w:type="spellEnd"/>
            <w:r w:rsidRPr="00E63A0D">
              <w:t xml:space="preserve"> </w:t>
            </w:r>
            <w:proofErr w:type="spellStart"/>
            <w:r w:rsidRPr="00E63A0D">
              <w:t>приведены</w:t>
            </w:r>
            <w:proofErr w:type="spellEnd"/>
            <w:r w:rsidRPr="00E63A0D">
              <w:t xml:space="preserve"> </w:t>
            </w:r>
            <w:proofErr w:type="spellStart"/>
            <w:r w:rsidRPr="00E63A0D">
              <w:t>минимальные</w:t>
            </w:r>
            <w:proofErr w:type="spellEnd"/>
            <w:r w:rsidRPr="00E63A0D">
              <w:t xml:space="preserve"> </w:t>
            </w:r>
            <w:proofErr w:type="spellStart"/>
            <w:r w:rsidRPr="00E63A0D">
              <w:t>оценки</w:t>
            </w:r>
            <w:proofErr w:type="spellEnd"/>
            <w:r w:rsidRPr="00E63A0D">
              <w:t xml:space="preserve"> в </w:t>
            </w:r>
            <w:proofErr w:type="spellStart"/>
            <w:r w:rsidRPr="00E63A0D">
              <w:t>процентах</w:t>
            </w:r>
            <w:proofErr w:type="spellEnd"/>
            <w:r w:rsidRPr="00E63A0D">
              <w:t>:</w:t>
            </w:r>
          </w:p>
          <w:p w:rsidR="004D5993" w:rsidRPr="00E63A0D" w:rsidRDefault="004D5993" w:rsidP="00E2043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95% - 100%: А</w:t>
            </w:r>
            <w:r w:rsidRPr="00E63A0D">
              <w:tab/>
            </w:r>
            <w:r w:rsidRPr="00E63A0D">
              <w:tab/>
              <w:t>90% - 94%: А-</w:t>
            </w:r>
          </w:p>
          <w:p w:rsidR="004D5993" w:rsidRPr="00E63A0D" w:rsidRDefault="004D5993" w:rsidP="00E2043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85% - 89%: В+</w:t>
            </w:r>
            <w:r w:rsidRPr="00E63A0D">
              <w:tab/>
            </w:r>
            <w:r w:rsidRPr="00E63A0D">
              <w:tab/>
              <w:t>80% - 84%: В</w:t>
            </w:r>
            <w:r w:rsidRPr="00E63A0D">
              <w:tab/>
            </w:r>
            <w:r w:rsidRPr="00E63A0D">
              <w:tab/>
            </w:r>
            <w:r w:rsidRPr="00E63A0D">
              <w:tab/>
              <w:t>75% - 79%: В-</w:t>
            </w:r>
          </w:p>
          <w:p w:rsidR="004D5993" w:rsidRPr="00E63A0D" w:rsidRDefault="004D5993" w:rsidP="00E2043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70% - 74%: С+</w:t>
            </w:r>
            <w:r w:rsidRPr="00E63A0D">
              <w:tab/>
            </w:r>
            <w:r w:rsidRPr="00E63A0D">
              <w:tab/>
              <w:t>65% - 69%: С</w:t>
            </w:r>
            <w:r w:rsidRPr="00E63A0D">
              <w:tab/>
            </w:r>
            <w:r w:rsidRPr="00E63A0D">
              <w:tab/>
            </w:r>
            <w:r w:rsidRPr="00E63A0D">
              <w:tab/>
              <w:t>60% - 64%: С-</w:t>
            </w:r>
          </w:p>
          <w:p w:rsidR="004D5993" w:rsidRPr="00E63A0D" w:rsidRDefault="004D5993" w:rsidP="00E2043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4D5993" w:rsidRPr="004D5993" w:rsidTr="004D5993">
        <w:tc>
          <w:tcPr>
            <w:tcW w:w="1809" w:type="dxa"/>
            <w:gridSpan w:val="3"/>
          </w:tcPr>
          <w:p w:rsidR="004D5993" w:rsidRPr="007C18C6" w:rsidRDefault="004D5993" w:rsidP="00E2043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>Пән саясаты</w:t>
            </w:r>
          </w:p>
        </w:tc>
        <w:tc>
          <w:tcPr>
            <w:tcW w:w="7825" w:type="dxa"/>
            <w:gridSpan w:val="12"/>
          </w:tcPr>
          <w:p w:rsidR="004D5993" w:rsidRPr="00266BAB" w:rsidRDefault="004D5993" w:rsidP="004D5993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4D5993" w:rsidRPr="00E63A0D" w:rsidTr="004D5993">
        <w:tc>
          <w:tcPr>
            <w:tcW w:w="9634" w:type="dxa"/>
            <w:gridSpan w:val="15"/>
          </w:tcPr>
          <w:p w:rsidR="004D5993" w:rsidRPr="007C18C6" w:rsidRDefault="004D5993" w:rsidP="00E2043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</w:pPr>
            <w:r>
              <w:rPr>
                <w:b/>
                <w:lang w:eastAsia="ru-RU"/>
              </w:rPr>
              <w:t>Пән графигі</w:t>
            </w:r>
          </w:p>
        </w:tc>
      </w:tr>
      <w:tr w:rsidR="004D5993" w:rsidRPr="00E63A0D" w:rsidTr="004D5993">
        <w:tc>
          <w:tcPr>
            <w:tcW w:w="1101" w:type="dxa"/>
          </w:tcPr>
          <w:p w:rsidR="004D5993" w:rsidRPr="00E63A0D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Апта</w:t>
            </w:r>
            <w:proofErr w:type="spellEnd"/>
          </w:p>
        </w:tc>
        <w:tc>
          <w:tcPr>
            <w:tcW w:w="4677" w:type="dxa"/>
            <w:gridSpan w:val="6"/>
          </w:tcPr>
          <w:p w:rsidR="004D5993" w:rsidRPr="007C18C6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1730" w:type="dxa"/>
            <w:gridSpan w:val="6"/>
          </w:tcPr>
          <w:p w:rsidR="004D5993" w:rsidRPr="007C18C6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2126" w:type="dxa"/>
            <w:gridSpan w:val="2"/>
          </w:tcPr>
          <w:p w:rsidR="004D5993" w:rsidRPr="007C18C6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Жоғарғы балл</w:t>
            </w:r>
          </w:p>
        </w:tc>
      </w:tr>
      <w:tr w:rsidR="004D5993" w:rsidRPr="007C18C6" w:rsidTr="004D5993">
        <w:tc>
          <w:tcPr>
            <w:tcW w:w="1101" w:type="dxa"/>
          </w:tcPr>
          <w:p w:rsidR="004D5993" w:rsidRPr="00E63A0D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4D5993" w:rsidRDefault="004D5993" w:rsidP="004D5993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тақырыптары:</w:t>
            </w:r>
          </w:p>
          <w:p w:rsidR="004D5993" w:rsidRDefault="004D5993" w:rsidP="004D5993">
            <w:pPr>
              <w:numPr>
                <w:ilvl w:val="0"/>
                <w:numId w:val="2"/>
              </w:numPr>
              <w:tabs>
                <w:tab w:val="left" w:pos="317"/>
              </w:tabs>
              <w:ind w:left="38" w:firstLine="0"/>
              <w:rPr>
                <w:lang w:val="kk-KZ"/>
              </w:rPr>
            </w:pPr>
            <w:r>
              <w:rPr>
                <w:lang w:val="kk-KZ"/>
              </w:rPr>
              <w:t xml:space="preserve">А. Байтұрсынұлы еңбегі туралы жазылған ғылыми зерттеулер; </w:t>
            </w:r>
          </w:p>
          <w:p w:rsidR="004D5993" w:rsidRDefault="004D5993" w:rsidP="004D5993">
            <w:pPr>
              <w:numPr>
                <w:ilvl w:val="0"/>
                <w:numId w:val="2"/>
              </w:numPr>
              <w:tabs>
                <w:tab w:val="left" w:pos="317"/>
              </w:tabs>
              <w:ind w:left="38" w:firstLine="0"/>
              <w:rPr>
                <w:lang w:val="kk-KZ"/>
              </w:rPr>
            </w:pPr>
            <w:r>
              <w:rPr>
                <w:lang w:val="kk-KZ"/>
              </w:rPr>
              <w:t xml:space="preserve">А. Байтұрсынұлы: Тіл мен ойлау теориясы.  </w:t>
            </w:r>
          </w:p>
          <w:p w:rsidR="004D5993" w:rsidRDefault="004D5993" w:rsidP="004D5993">
            <w:pPr>
              <w:numPr>
                <w:ilvl w:val="0"/>
                <w:numId w:val="2"/>
              </w:numPr>
              <w:tabs>
                <w:tab w:val="left" w:pos="317"/>
              </w:tabs>
              <w:ind w:left="38" w:firstLine="0"/>
              <w:rPr>
                <w:lang w:val="kk-KZ"/>
              </w:rPr>
            </w:pPr>
            <w:r>
              <w:rPr>
                <w:noProof/>
                <w:lang w:val="kk-KZ"/>
              </w:rPr>
              <w:t xml:space="preserve">А. Байтұрсынұлы Қазақ жазу ілімі ғылымының бастауында.  </w:t>
            </w:r>
          </w:p>
          <w:p w:rsidR="004D5993" w:rsidRDefault="004D5993" w:rsidP="004D5993">
            <w:pPr>
              <w:numPr>
                <w:ilvl w:val="0"/>
                <w:numId w:val="2"/>
              </w:numPr>
              <w:tabs>
                <w:tab w:val="left" w:pos="317"/>
              </w:tabs>
              <w:ind w:left="38" w:firstLine="0"/>
              <w:rPr>
                <w:lang w:val="kk-KZ"/>
              </w:rPr>
            </w:pPr>
            <w:r>
              <w:rPr>
                <w:szCs w:val="28"/>
                <w:lang w:val="kk-KZ"/>
              </w:rPr>
              <w:t xml:space="preserve">А. Байтұрсынұлы қазақ жазу үлгісіндегі тыныс белгілері туралы; </w:t>
            </w:r>
          </w:p>
          <w:p w:rsidR="004D5993" w:rsidRDefault="004D5993" w:rsidP="004D5993">
            <w:pPr>
              <w:numPr>
                <w:ilvl w:val="0"/>
                <w:numId w:val="2"/>
              </w:numPr>
              <w:tabs>
                <w:tab w:val="left" w:pos="317"/>
              </w:tabs>
              <w:ind w:left="38" w:firstLine="0"/>
              <w:rPr>
                <w:lang w:val="kk-KZ"/>
              </w:rPr>
            </w:pPr>
            <w:r>
              <w:rPr>
                <w:lang w:val="kk-KZ"/>
              </w:rPr>
              <w:t xml:space="preserve">А. Байтұрсынұлы  Әліпбиіне ғылыми талдау;   </w:t>
            </w:r>
          </w:p>
          <w:p w:rsidR="004D5993" w:rsidRDefault="004D5993" w:rsidP="004D5993">
            <w:pPr>
              <w:numPr>
                <w:ilvl w:val="0"/>
                <w:numId w:val="2"/>
              </w:numPr>
              <w:tabs>
                <w:tab w:val="left" w:pos="317"/>
              </w:tabs>
              <w:ind w:left="38" w:firstLine="0"/>
              <w:rPr>
                <w:lang w:val="kk-KZ"/>
              </w:rPr>
            </w:pPr>
            <w:r>
              <w:rPr>
                <w:lang w:val="kk-KZ"/>
              </w:rPr>
              <w:t xml:space="preserve">А. Байтұрсынұлы түзген емле тәртібі; </w:t>
            </w:r>
          </w:p>
          <w:p w:rsidR="004D5993" w:rsidRDefault="004D5993" w:rsidP="004D5993">
            <w:pPr>
              <w:numPr>
                <w:ilvl w:val="0"/>
                <w:numId w:val="2"/>
              </w:numPr>
              <w:tabs>
                <w:tab w:val="left" w:pos="317"/>
              </w:tabs>
              <w:ind w:left="38" w:firstLine="0"/>
              <w:rPr>
                <w:lang w:val="kk-KZ"/>
              </w:rPr>
            </w:pPr>
            <w:r>
              <w:rPr>
                <w:szCs w:val="28"/>
                <w:lang w:val="kk-KZ" w:eastAsia="ko-KR"/>
              </w:rPr>
              <w:t xml:space="preserve">Әліп-би” мен “Тіл құралдағы” қазақ тіл білімінің негізгі терминдері;  </w:t>
            </w:r>
          </w:p>
          <w:p w:rsidR="004D5993" w:rsidRDefault="004D5993" w:rsidP="004D5993">
            <w:pPr>
              <w:numPr>
                <w:ilvl w:val="0"/>
                <w:numId w:val="2"/>
              </w:numPr>
              <w:tabs>
                <w:tab w:val="left" w:pos="322"/>
              </w:tabs>
              <w:ind w:left="0" w:firstLine="38"/>
              <w:rPr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 xml:space="preserve">А. Байтұрсынұлы 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noBreakHyphen/>
              <w:t xml:space="preserve"> </w:t>
            </w:r>
            <w:r>
              <w:rPr>
                <w:color w:val="000000"/>
                <w:szCs w:val="28"/>
                <w:lang w:val="kk-KZ"/>
              </w:rPr>
              <w:t xml:space="preserve">фонетика мен фонологияның негізін </w:t>
            </w:r>
            <w:proofErr w:type="spellStart"/>
            <w:r>
              <w:rPr>
                <w:color w:val="000000"/>
                <w:szCs w:val="28"/>
                <w:lang w:val="kk-KZ"/>
              </w:rPr>
              <w:t>садушы</w:t>
            </w:r>
            <w:proofErr w:type="spellEnd"/>
            <w:r>
              <w:rPr>
                <w:color w:val="000000"/>
                <w:szCs w:val="28"/>
                <w:lang w:val="kk-KZ"/>
              </w:rPr>
              <w:t xml:space="preserve">; </w:t>
            </w:r>
          </w:p>
          <w:p w:rsidR="004D5993" w:rsidRDefault="004D5993" w:rsidP="004D5993">
            <w:pPr>
              <w:numPr>
                <w:ilvl w:val="0"/>
                <w:numId w:val="2"/>
              </w:numPr>
              <w:tabs>
                <w:tab w:val="left" w:pos="322"/>
                <w:tab w:val="left" w:pos="464"/>
              </w:tabs>
              <w:ind w:left="0" w:firstLine="38"/>
              <w:rPr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 xml:space="preserve">А. Байтұрсынұлы  және қазақ сингармониясы. </w:t>
            </w:r>
          </w:p>
          <w:p w:rsidR="004D5993" w:rsidRDefault="004D5993" w:rsidP="004D5993">
            <w:pPr>
              <w:numPr>
                <w:ilvl w:val="0"/>
                <w:numId w:val="2"/>
              </w:numPr>
              <w:tabs>
                <w:tab w:val="left" w:pos="322"/>
                <w:tab w:val="left" w:pos="464"/>
              </w:tabs>
              <w:ind w:left="0" w:firstLine="38"/>
              <w:rPr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Қазақ тіліндегі гармониялылық.</w:t>
            </w:r>
          </w:p>
          <w:p w:rsidR="004D5993" w:rsidRDefault="004D5993" w:rsidP="004D5993">
            <w:pPr>
              <w:numPr>
                <w:ilvl w:val="0"/>
                <w:numId w:val="2"/>
              </w:numPr>
              <w:tabs>
                <w:tab w:val="left" w:pos="322"/>
                <w:tab w:val="left" w:pos="464"/>
              </w:tabs>
              <w:ind w:left="0" w:firstLine="38"/>
              <w:rPr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 xml:space="preserve">Қазақ тілі грамматикалық жүйесінің А. Байтұрсынұлы еңбегіндегі жүйеленуі. </w:t>
            </w:r>
          </w:p>
          <w:p w:rsidR="004D5993" w:rsidRDefault="004D5993" w:rsidP="004D5993">
            <w:pPr>
              <w:numPr>
                <w:ilvl w:val="0"/>
                <w:numId w:val="2"/>
              </w:numPr>
              <w:tabs>
                <w:tab w:val="left" w:pos="322"/>
                <w:tab w:val="left" w:pos="464"/>
              </w:tabs>
              <w:ind w:left="0" w:firstLine="38"/>
              <w:rPr>
                <w:lang w:val="kk-KZ"/>
              </w:rPr>
            </w:pPr>
            <w:r>
              <w:rPr>
                <w:lang w:val="kk-KZ"/>
              </w:rPr>
              <w:t xml:space="preserve">Байтұрсынұлы және ұлттық ғылым тілі; </w:t>
            </w:r>
          </w:p>
          <w:p w:rsidR="004D5993" w:rsidRDefault="004D5993" w:rsidP="004D5993">
            <w:pPr>
              <w:numPr>
                <w:ilvl w:val="0"/>
                <w:numId w:val="2"/>
              </w:numPr>
              <w:tabs>
                <w:tab w:val="left" w:pos="322"/>
                <w:tab w:val="left" w:pos="464"/>
              </w:tabs>
              <w:ind w:left="0" w:firstLine="38"/>
              <w:rPr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 xml:space="preserve">Байтұрсынұлы терминдерінің қазақ тіл біліміндегі мәні.   </w:t>
            </w:r>
          </w:p>
          <w:p w:rsidR="004D5993" w:rsidRDefault="004D5993" w:rsidP="004D5993">
            <w:pPr>
              <w:numPr>
                <w:ilvl w:val="0"/>
                <w:numId w:val="2"/>
              </w:numPr>
              <w:tabs>
                <w:tab w:val="left" w:pos="322"/>
                <w:tab w:val="left" w:pos="464"/>
              </w:tabs>
              <w:ind w:left="0" w:firstLine="38"/>
              <w:rPr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lastRenderedPageBreak/>
              <w:t>Байтұрсынұлы терминдерінің уәжділігі;</w:t>
            </w:r>
          </w:p>
          <w:p w:rsidR="004D5993" w:rsidRDefault="004D5993" w:rsidP="004D5993">
            <w:pPr>
              <w:numPr>
                <w:ilvl w:val="0"/>
                <w:numId w:val="2"/>
              </w:numPr>
              <w:tabs>
                <w:tab w:val="left" w:pos="322"/>
                <w:tab w:val="left" w:pos="464"/>
              </w:tabs>
              <w:ind w:left="0" w:firstLine="38"/>
              <w:rPr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 xml:space="preserve">А. Байтұрсынұлының қазақ рухани мәдениетіндегі </w:t>
            </w:r>
          </w:p>
          <w:p w:rsidR="004D5993" w:rsidRPr="007C18C6" w:rsidRDefault="004D5993" w:rsidP="004D5993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color w:val="000000"/>
                <w:szCs w:val="28"/>
                <w:lang w:val="kk-KZ"/>
              </w:rPr>
              <w:t xml:space="preserve">көшбасшылық рөлі.  </w:t>
            </w:r>
          </w:p>
        </w:tc>
        <w:tc>
          <w:tcPr>
            <w:tcW w:w="1730" w:type="dxa"/>
            <w:gridSpan w:val="6"/>
          </w:tcPr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D5993" w:rsidRPr="00CF61C5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2126" w:type="dxa"/>
            <w:gridSpan w:val="2"/>
          </w:tcPr>
          <w:p w:rsidR="004D5993" w:rsidRPr="007C18C6" w:rsidRDefault="004D5993" w:rsidP="00E2043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4D5993" w:rsidRPr="007C18C6" w:rsidTr="004D5993">
        <w:tc>
          <w:tcPr>
            <w:tcW w:w="1101" w:type="dxa"/>
          </w:tcPr>
          <w:p w:rsidR="004D5993" w:rsidRPr="00E63A0D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4D5993" w:rsidRDefault="004D5993" w:rsidP="004D5993">
            <w:pPr>
              <w:tabs>
                <w:tab w:val="left" w:pos="322"/>
                <w:tab w:val="left" w:pos="464"/>
              </w:tabs>
              <w:ind w:left="38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D5993">
              <w:rPr>
                <w:rFonts w:ascii="Times New Roman" w:hAnsi="Times New Roman" w:cs="Times New Roman"/>
                <w:b/>
                <w:lang w:val="kk-KZ"/>
              </w:rPr>
              <w:t>Практикалық тапсырмалар</w:t>
            </w:r>
          </w:p>
          <w:p w:rsidR="004D5993" w:rsidRDefault="004D5993" w:rsidP="004D5993">
            <w:pPr>
              <w:numPr>
                <w:ilvl w:val="0"/>
                <w:numId w:val="12"/>
              </w:numPr>
              <w:tabs>
                <w:tab w:val="left" w:pos="204"/>
                <w:tab w:val="left" w:pos="487"/>
              </w:tabs>
              <w:ind w:left="0" w:firstLine="20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А. Байтұрсынұлы еңбегі туралы жазылған ғылыми зерттеулер; </w:t>
            </w:r>
          </w:p>
          <w:p w:rsidR="004D5993" w:rsidRDefault="004D5993" w:rsidP="004D5993">
            <w:pPr>
              <w:numPr>
                <w:ilvl w:val="0"/>
                <w:numId w:val="12"/>
              </w:numPr>
              <w:tabs>
                <w:tab w:val="left" w:pos="204"/>
                <w:tab w:val="left" w:pos="487"/>
              </w:tabs>
              <w:ind w:left="0" w:firstLine="20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А. Байтұрсынұлы: Тіл мен ойлау теориясы.  </w:t>
            </w:r>
          </w:p>
          <w:p w:rsidR="004D5993" w:rsidRDefault="004D5993" w:rsidP="004D5993">
            <w:pPr>
              <w:numPr>
                <w:ilvl w:val="0"/>
                <w:numId w:val="12"/>
              </w:numPr>
              <w:tabs>
                <w:tab w:val="left" w:pos="204"/>
                <w:tab w:val="left" w:pos="487"/>
              </w:tabs>
              <w:ind w:left="0" w:firstLine="204"/>
              <w:jc w:val="both"/>
              <w:rPr>
                <w:lang w:val="kk-KZ"/>
              </w:rPr>
            </w:pPr>
            <w:r>
              <w:rPr>
                <w:noProof/>
                <w:lang w:val="kk-KZ"/>
              </w:rPr>
              <w:t xml:space="preserve">А. Байтұрсынұлы Қазақ жазу ілімі ғылымының бастауында.  </w:t>
            </w:r>
          </w:p>
          <w:p w:rsidR="004D5993" w:rsidRDefault="004D5993" w:rsidP="004D5993">
            <w:pPr>
              <w:numPr>
                <w:ilvl w:val="0"/>
                <w:numId w:val="12"/>
              </w:numPr>
              <w:tabs>
                <w:tab w:val="left" w:pos="204"/>
                <w:tab w:val="left" w:pos="487"/>
              </w:tabs>
              <w:ind w:left="0" w:firstLine="204"/>
              <w:jc w:val="both"/>
              <w:rPr>
                <w:lang w:val="kk-KZ"/>
              </w:rPr>
            </w:pPr>
            <w:r>
              <w:rPr>
                <w:szCs w:val="28"/>
                <w:lang w:val="kk-KZ"/>
              </w:rPr>
              <w:t xml:space="preserve">А. Байтұрсынұлы қазақ жазу үлгісіндегі тыныс белгілері туралы; </w:t>
            </w:r>
          </w:p>
          <w:p w:rsidR="004D5993" w:rsidRDefault="004D5993" w:rsidP="004D5993">
            <w:pPr>
              <w:numPr>
                <w:ilvl w:val="0"/>
                <w:numId w:val="12"/>
              </w:numPr>
              <w:tabs>
                <w:tab w:val="left" w:pos="204"/>
                <w:tab w:val="left" w:pos="487"/>
              </w:tabs>
              <w:ind w:left="0" w:firstLine="20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А. Байтұрсынұлы  Әліпбиіне ғылыми талдау;   </w:t>
            </w:r>
          </w:p>
          <w:p w:rsidR="004D5993" w:rsidRDefault="004D5993" w:rsidP="004D5993">
            <w:pPr>
              <w:numPr>
                <w:ilvl w:val="0"/>
                <w:numId w:val="12"/>
              </w:numPr>
              <w:tabs>
                <w:tab w:val="left" w:pos="204"/>
                <w:tab w:val="left" w:pos="487"/>
              </w:tabs>
              <w:ind w:left="0" w:firstLine="20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А. Байтұрсынұлы түзген емле тәртібі; </w:t>
            </w:r>
          </w:p>
          <w:p w:rsidR="004D5993" w:rsidRDefault="004D5993" w:rsidP="004D5993">
            <w:pPr>
              <w:numPr>
                <w:ilvl w:val="0"/>
                <w:numId w:val="12"/>
              </w:numPr>
              <w:tabs>
                <w:tab w:val="left" w:pos="204"/>
                <w:tab w:val="left" w:pos="487"/>
              </w:tabs>
              <w:ind w:left="0" w:firstLine="204"/>
              <w:jc w:val="both"/>
              <w:rPr>
                <w:lang w:val="kk-KZ"/>
              </w:rPr>
            </w:pPr>
            <w:r>
              <w:rPr>
                <w:szCs w:val="28"/>
                <w:lang w:val="kk-KZ" w:eastAsia="ko-KR"/>
              </w:rPr>
              <w:t xml:space="preserve">Әліп-би” мен “Тіл құралдағы” қазақ тіл білімінің негізгі терминдері;  </w:t>
            </w:r>
          </w:p>
          <w:p w:rsidR="004D5993" w:rsidRDefault="004D5993" w:rsidP="004D5993">
            <w:pPr>
              <w:numPr>
                <w:ilvl w:val="0"/>
                <w:numId w:val="12"/>
              </w:numPr>
              <w:tabs>
                <w:tab w:val="left" w:pos="204"/>
                <w:tab w:val="left" w:pos="487"/>
              </w:tabs>
              <w:ind w:left="0" w:firstLine="204"/>
              <w:jc w:val="both"/>
              <w:rPr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 xml:space="preserve">А. Байтұрсынұлы 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noBreakHyphen/>
              <w:t xml:space="preserve"> </w:t>
            </w:r>
            <w:r>
              <w:rPr>
                <w:color w:val="000000"/>
                <w:szCs w:val="28"/>
                <w:lang w:val="kk-KZ"/>
              </w:rPr>
              <w:t xml:space="preserve">фонетика мен фонологияның негізін </w:t>
            </w:r>
            <w:proofErr w:type="spellStart"/>
            <w:r>
              <w:rPr>
                <w:color w:val="000000"/>
                <w:szCs w:val="28"/>
                <w:lang w:val="kk-KZ"/>
              </w:rPr>
              <w:t>садушы</w:t>
            </w:r>
            <w:proofErr w:type="spellEnd"/>
            <w:r>
              <w:rPr>
                <w:color w:val="000000"/>
                <w:szCs w:val="28"/>
                <w:lang w:val="kk-KZ"/>
              </w:rPr>
              <w:t xml:space="preserve">; </w:t>
            </w:r>
          </w:p>
          <w:p w:rsidR="004D5993" w:rsidRDefault="004D5993" w:rsidP="004D5993">
            <w:pPr>
              <w:numPr>
                <w:ilvl w:val="0"/>
                <w:numId w:val="12"/>
              </w:numPr>
              <w:tabs>
                <w:tab w:val="left" w:pos="204"/>
                <w:tab w:val="left" w:pos="487"/>
              </w:tabs>
              <w:ind w:left="0" w:firstLine="204"/>
              <w:jc w:val="both"/>
              <w:rPr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 xml:space="preserve">А. Байтұрсынұлы  және қазақ сингармониясы. </w:t>
            </w:r>
          </w:p>
          <w:p w:rsidR="004D5993" w:rsidRDefault="004D5993" w:rsidP="004D5993">
            <w:pPr>
              <w:numPr>
                <w:ilvl w:val="0"/>
                <w:numId w:val="12"/>
              </w:numPr>
              <w:tabs>
                <w:tab w:val="left" w:pos="204"/>
                <w:tab w:val="left" w:pos="487"/>
              </w:tabs>
              <w:ind w:left="0" w:firstLine="204"/>
              <w:jc w:val="both"/>
              <w:rPr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Қазақ тіліндегі гармониялылық.</w:t>
            </w:r>
          </w:p>
          <w:p w:rsidR="004D5993" w:rsidRDefault="004D5993" w:rsidP="004D5993">
            <w:pPr>
              <w:numPr>
                <w:ilvl w:val="0"/>
                <w:numId w:val="12"/>
              </w:numPr>
              <w:tabs>
                <w:tab w:val="left" w:pos="204"/>
                <w:tab w:val="left" w:pos="487"/>
              </w:tabs>
              <w:ind w:left="0" w:firstLine="204"/>
              <w:jc w:val="both"/>
              <w:rPr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 xml:space="preserve">Қазақ тілі грамматикалық жүйесінің А. Байтұрсынұлы еңбегіндегі жүйеленуі. </w:t>
            </w:r>
          </w:p>
          <w:p w:rsidR="004D5993" w:rsidRDefault="004D5993" w:rsidP="004D5993">
            <w:pPr>
              <w:numPr>
                <w:ilvl w:val="0"/>
                <w:numId w:val="12"/>
              </w:numPr>
              <w:tabs>
                <w:tab w:val="left" w:pos="204"/>
                <w:tab w:val="left" w:pos="487"/>
              </w:tabs>
              <w:ind w:left="0" w:firstLine="20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Байтұрсынұлы және ұлттық ғылым тілі; </w:t>
            </w:r>
          </w:p>
          <w:p w:rsidR="004D5993" w:rsidRDefault="004D5993" w:rsidP="004D5993">
            <w:pPr>
              <w:numPr>
                <w:ilvl w:val="0"/>
                <w:numId w:val="12"/>
              </w:numPr>
              <w:tabs>
                <w:tab w:val="left" w:pos="204"/>
                <w:tab w:val="left" w:pos="487"/>
              </w:tabs>
              <w:ind w:left="0" w:firstLine="204"/>
              <w:jc w:val="both"/>
              <w:rPr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 xml:space="preserve">Байтұрсынұлы терминдерінің қазақ тіл біліміндегі мәні.   </w:t>
            </w:r>
          </w:p>
          <w:p w:rsidR="004D5993" w:rsidRDefault="004D5993" w:rsidP="004D5993">
            <w:pPr>
              <w:numPr>
                <w:ilvl w:val="0"/>
                <w:numId w:val="12"/>
              </w:numPr>
              <w:tabs>
                <w:tab w:val="left" w:pos="204"/>
                <w:tab w:val="left" w:pos="487"/>
              </w:tabs>
              <w:ind w:left="0" w:firstLine="204"/>
              <w:jc w:val="both"/>
              <w:rPr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Байтұрсынұлы терминдерінің уәжділігі;</w:t>
            </w:r>
          </w:p>
          <w:p w:rsidR="004D5993" w:rsidRPr="004D5993" w:rsidRDefault="004D5993" w:rsidP="004D5993">
            <w:pPr>
              <w:numPr>
                <w:ilvl w:val="0"/>
                <w:numId w:val="12"/>
              </w:numPr>
              <w:tabs>
                <w:tab w:val="left" w:pos="204"/>
                <w:tab w:val="left" w:pos="487"/>
              </w:tabs>
              <w:ind w:left="0" w:firstLine="204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 xml:space="preserve">А. Байтұрсынұлының қазақ рухани мәдениетіндегі </w:t>
            </w:r>
            <w:r w:rsidRPr="004D5993">
              <w:rPr>
                <w:color w:val="000000"/>
                <w:szCs w:val="28"/>
                <w:lang w:val="kk-KZ"/>
              </w:rPr>
              <w:t xml:space="preserve">көшбасшылық рөлі.  </w:t>
            </w:r>
          </w:p>
        </w:tc>
        <w:tc>
          <w:tcPr>
            <w:tcW w:w="1730" w:type="dxa"/>
            <w:gridSpan w:val="6"/>
          </w:tcPr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4D5993" w:rsidRPr="003250CD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D5993" w:rsidRPr="00144CC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4D5993" w:rsidRPr="00144CC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2126" w:type="dxa"/>
            <w:gridSpan w:val="2"/>
          </w:tcPr>
          <w:p w:rsidR="004D5993" w:rsidRPr="007C18C6" w:rsidRDefault="004D5993" w:rsidP="00E2043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4D5993" w:rsidRPr="002A0DF5" w:rsidTr="004D5993">
        <w:tc>
          <w:tcPr>
            <w:tcW w:w="1101" w:type="dxa"/>
          </w:tcPr>
          <w:p w:rsidR="004D5993" w:rsidRPr="00E63A0D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4D5993" w:rsidRDefault="004D5993" w:rsidP="00E20438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МӨЖ (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Үй тапсырмасы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ғылыми жоба басталуы және т.б.</w:t>
            </w:r>
          </w:p>
          <w:p w:rsidR="004D5993" w:rsidRDefault="004D5993" w:rsidP="004D5993">
            <w:pPr>
              <w:numPr>
                <w:ilvl w:val="0"/>
                <w:numId w:val="9"/>
              </w:numPr>
              <w:tabs>
                <w:tab w:val="left" w:pos="204"/>
                <w:tab w:val="left" w:pos="487"/>
              </w:tabs>
              <w:jc w:val="both"/>
              <w:rPr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 xml:space="preserve">А. Байтұрсынұлы 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noBreakHyphen/>
              <w:t xml:space="preserve"> </w:t>
            </w:r>
            <w:r>
              <w:rPr>
                <w:color w:val="000000"/>
                <w:szCs w:val="28"/>
                <w:lang w:val="kk-KZ"/>
              </w:rPr>
              <w:t xml:space="preserve">фонетика мен фонологияның негізін </w:t>
            </w:r>
            <w:proofErr w:type="spellStart"/>
            <w:r>
              <w:rPr>
                <w:color w:val="000000"/>
                <w:szCs w:val="28"/>
                <w:lang w:val="kk-KZ"/>
              </w:rPr>
              <w:t>садушы</w:t>
            </w:r>
            <w:proofErr w:type="spellEnd"/>
            <w:r>
              <w:rPr>
                <w:color w:val="000000"/>
                <w:szCs w:val="28"/>
                <w:lang w:val="kk-KZ"/>
              </w:rPr>
              <w:t xml:space="preserve">; </w:t>
            </w:r>
          </w:p>
          <w:p w:rsidR="004D5993" w:rsidRDefault="004D5993" w:rsidP="004D5993">
            <w:pPr>
              <w:numPr>
                <w:ilvl w:val="0"/>
                <w:numId w:val="9"/>
              </w:numPr>
              <w:tabs>
                <w:tab w:val="left" w:pos="204"/>
                <w:tab w:val="left" w:pos="487"/>
              </w:tabs>
              <w:jc w:val="both"/>
              <w:rPr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 xml:space="preserve">А. Байтұрсынұлы  және қазақ сингармониясы. </w:t>
            </w:r>
          </w:p>
          <w:p w:rsidR="004D5993" w:rsidRDefault="004D5993" w:rsidP="004D5993">
            <w:pPr>
              <w:numPr>
                <w:ilvl w:val="0"/>
                <w:numId w:val="9"/>
              </w:numPr>
              <w:tabs>
                <w:tab w:val="left" w:pos="204"/>
                <w:tab w:val="left" w:pos="487"/>
              </w:tabs>
              <w:jc w:val="both"/>
              <w:rPr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Қазақ тіліндегі гармониялылық.</w:t>
            </w:r>
          </w:p>
          <w:p w:rsidR="004D5993" w:rsidRDefault="004D5993" w:rsidP="004D5993">
            <w:pPr>
              <w:numPr>
                <w:ilvl w:val="0"/>
                <w:numId w:val="9"/>
              </w:numPr>
              <w:tabs>
                <w:tab w:val="left" w:pos="204"/>
                <w:tab w:val="left" w:pos="487"/>
              </w:tabs>
              <w:jc w:val="both"/>
              <w:rPr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 xml:space="preserve">Қазақ тілі грамматикалық жүйесінің А. Байтұрсынұлы еңбегіндегі жүйеленуі. </w:t>
            </w:r>
          </w:p>
          <w:p w:rsidR="004D5993" w:rsidRDefault="004D5993" w:rsidP="004D5993">
            <w:pPr>
              <w:numPr>
                <w:ilvl w:val="0"/>
                <w:numId w:val="9"/>
              </w:numPr>
              <w:tabs>
                <w:tab w:val="left" w:pos="204"/>
                <w:tab w:val="left" w:pos="487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Байтұрсынұлы және ұлттық ғылым тілі; </w:t>
            </w:r>
          </w:p>
          <w:p w:rsidR="004D5993" w:rsidRDefault="004D5993" w:rsidP="004D5993">
            <w:pPr>
              <w:numPr>
                <w:ilvl w:val="0"/>
                <w:numId w:val="9"/>
              </w:numPr>
              <w:tabs>
                <w:tab w:val="left" w:pos="204"/>
                <w:tab w:val="left" w:pos="487"/>
              </w:tabs>
              <w:jc w:val="both"/>
              <w:rPr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 xml:space="preserve">Байтұрсынұлы терминдерінің қазақ тіл біліміндегі мәні.   </w:t>
            </w:r>
          </w:p>
          <w:p w:rsidR="004D5993" w:rsidRDefault="004D5993" w:rsidP="004D5993">
            <w:pPr>
              <w:numPr>
                <w:ilvl w:val="0"/>
                <w:numId w:val="9"/>
              </w:numPr>
              <w:tabs>
                <w:tab w:val="left" w:pos="204"/>
                <w:tab w:val="left" w:pos="487"/>
              </w:tabs>
              <w:jc w:val="both"/>
              <w:rPr>
                <w:lang w:val="kk-KZ"/>
              </w:rPr>
            </w:pPr>
            <w:r>
              <w:rPr>
                <w:color w:val="000000"/>
                <w:szCs w:val="28"/>
                <w:lang w:val="kk-KZ"/>
              </w:rPr>
              <w:t>Байтұрсынұлы терминдерінің уәжділігі;</w:t>
            </w:r>
          </w:p>
          <w:p w:rsidR="004D5993" w:rsidRPr="003250CD" w:rsidRDefault="004D5993" w:rsidP="004D5993">
            <w:pPr>
              <w:pStyle w:val="a4"/>
              <w:numPr>
                <w:ilvl w:val="0"/>
                <w:numId w:val="9"/>
              </w:numPr>
              <w:tabs>
                <w:tab w:val="left" w:pos="346"/>
              </w:tabs>
              <w:suppressAutoHyphens/>
              <w:spacing w:after="0" w:line="240" w:lineRule="auto"/>
              <w:rPr>
                <w:b/>
                <w:lang w:eastAsia="ru-RU"/>
              </w:rPr>
            </w:pPr>
            <w:r>
              <w:rPr>
                <w:color w:val="000000"/>
                <w:szCs w:val="28"/>
              </w:rPr>
              <w:t xml:space="preserve">А. Байтұрсынұлының қазақ рухани мәдениетіндегі </w:t>
            </w:r>
            <w:r w:rsidRPr="004D5993">
              <w:rPr>
                <w:color w:val="000000"/>
                <w:szCs w:val="28"/>
              </w:rPr>
              <w:t xml:space="preserve">көшбасшылық рөлі.  </w:t>
            </w:r>
            <w:r w:rsidRPr="007C18C6">
              <w:t xml:space="preserve"> </w:t>
            </w:r>
          </w:p>
        </w:tc>
        <w:tc>
          <w:tcPr>
            <w:tcW w:w="1730" w:type="dxa"/>
            <w:gridSpan w:val="6"/>
          </w:tcPr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4D5993" w:rsidRDefault="004D5993" w:rsidP="00E2043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4D5993" w:rsidRPr="00266BAB" w:rsidRDefault="004D5993" w:rsidP="00E2043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4D5993" w:rsidRPr="003250CD" w:rsidRDefault="004D5993" w:rsidP="00E2043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</w:rPr>
            </w:pPr>
          </w:p>
        </w:tc>
      </w:tr>
    </w:tbl>
    <w:p w:rsidR="005D281D" w:rsidRDefault="005D281D">
      <w:pPr>
        <w:rPr>
          <w:lang w:val="kk-KZ"/>
        </w:rPr>
      </w:pPr>
    </w:p>
    <w:p w:rsidR="004D5993" w:rsidRDefault="004D5993">
      <w:pPr>
        <w:rPr>
          <w:lang w:val="kk-KZ"/>
        </w:rPr>
      </w:pPr>
    </w:p>
    <w:p w:rsidR="004D5993" w:rsidRPr="004D5993" w:rsidRDefault="004D5993">
      <w:pPr>
        <w:rPr>
          <w:lang w:val="kk-KZ"/>
        </w:rPr>
      </w:pPr>
    </w:p>
    <w:sectPr w:rsidR="004D5993" w:rsidRPr="004D5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6FF7"/>
    <w:multiLevelType w:val="hybridMultilevel"/>
    <w:tmpl w:val="5400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457EE"/>
    <w:multiLevelType w:val="hybridMultilevel"/>
    <w:tmpl w:val="200E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64781"/>
    <w:multiLevelType w:val="hybridMultilevel"/>
    <w:tmpl w:val="BCF804D4"/>
    <w:lvl w:ilvl="0" w:tplc="0419000F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64C52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A2C01"/>
    <w:multiLevelType w:val="hybridMultilevel"/>
    <w:tmpl w:val="9BE4FD50"/>
    <w:lvl w:ilvl="0" w:tplc="957071E0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8136C"/>
    <w:multiLevelType w:val="hybridMultilevel"/>
    <w:tmpl w:val="921A71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572ABC"/>
    <w:multiLevelType w:val="hybridMultilevel"/>
    <w:tmpl w:val="56767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87CC6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0AE3"/>
    <w:multiLevelType w:val="hybridMultilevel"/>
    <w:tmpl w:val="68DC29E2"/>
    <w:lvl w:ilvl="0" w:tplc="A14C5CB8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0"/>
  </w:num>
  <w:num w:numId="6">
    <w:abstractNumId w:val="11"/>
  </w:num>
  <w:num w:numId="7">
    <w:abstractNumId w:val="1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F4"/>
    <w:rsid w:val="004D5993"/>
    <w:rsid w:val="005D281D"/>
    <w:rsid w:val="007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AC6F0-F149-4FD7-8489-675CB1DD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D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4">
    <w:name w:val="List Paragraph"/>
    <w:basedOn w:val="a"/>
    <w:uiPriority w:val="34"/>
    <w:qFormat/>
    <w:rsid w:val="004D599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k-KZ"/>
    </w:rPr>
  </w:style>
  <w:style w:type="table" w:styleId="a5">
    <w:name w:val="Table Grid"/>
    <w:basedOn w:val="a1"/>
    <w:rsid w:val="004D59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4D5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2A025-40E5-49EF-A989-1FA2CBE7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786</Words>
  <Characters>4484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2017-06-28T18:52:00Z</dcterms:created>
  <dcterms:modified xsi:type="dcterms:W3CDTF">2017-06-28T19:02:00Z</dcterms:modified>
</cp:coreProperties>
</file>